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102B" w14:textId="5E3F5890" w:rsidR="004C274D" w:rsidRDefault="004C274D" w:rsidP="00D107BC">
      <w:pPr>
        <w:overflowPunct/>
        <w:jc w:val="right"/>
        <w:textAlignment w:val="auto"/>
        <w:rPr>
          <w:rFonts w:asciiTheme="minorHAnsi" w:eastAsiaTheme="minorEastAsia" w:hAnsiTheme="minorHAnsi" w:cstheme="minorBidi" w:hint="default"/>
          <w:color w:val="auto"/>
          <w:kern w:val="2"/>
          <w:sz w:val="21"/>
          <w:szCs w:val="22"/>
        </w:rPr>
      </w:pPr>
      <w:bookmarkStart w:id="0" w:name="_Hlk32485458"/>
      <w:r>
        <w:rPr>
          <w:rFonts w:asciiTheme="minorHAnsi" w:eastAsiaTheme="minorEastAsia" w:hAnsiTheme="minorHAnsi" w:cstheme="minorBidi"/>
          <w:color w:val="auto"/>
          <w:kern w:val="2"/>
          <w:sz w:val="21"/>
          <w:szCs w:val="22"/>
        </w:rPr>
        <w:t>2</w:t>
      </w:r>
      <w:r>
        <w:rPr>
          <w:rFonts w:asciiTheme="minorHAnsi" w:eastAsiaTheme="minorEastAsia" w:hAnsiTheme="minorHAnsi" w:cstheme="minorBidi" w:hint="default"/>
          <w:color w:val="auto"/>
          <w:kern w:val="2"/>
          <w:sz w:val="21"/>
          <w:szCs w:val="22"/>
        </w:rPr>
        <w:t>02</w:t>
      </w:r>
      <w:r w:rsidR="00D66B64">
        <w:rPr>
          <w:rFonts w:asciiTheme="minorHAnsi" w:eastAsiaTheme="minorEastAsia" w:hAnsiTheme="minorHAnsi" w:cstheme="minorBidi" w:hint="default"/>
          <w:color w:val="auto"/>
          <w:kern w:val="2"/>
          <w:sz w:val="21"/>
          <w:szCs w:val="22"/>
        </w:rPr>
        <w:t>2</w:t>
      </w:r>
      <w:r>
        <w:rPr>
          <w:rFonts w:asciiTheme="minorHAnsi" w:eastAsiaTheme="minorEastAsia" w:hAnsiTheme="minorHAnsi" w:cstheme="minorBidi" w:hint="default"/>
          <w:color w:val="auto"/>
          <w:kern w:val="2"/>
          <w:sz w:val="21"/>
          <w:szCs w:val="22"/>
        </w:rPr>
        <w:t>.</w:t>
      </w:r>
      <w:r w:rsidR="00D66B64">
        <w:rPr>
          <w:rFonts w:asciiTheme="minorHAnsi" w:eastAsiaTheme="minorEastAsia" w:hAnsiTheme="minorHAnsi" w:cstheme="minorBidi" w:hint="default"/>
          <w:color w:val="auto"/>
          <w:kern w:val="2"/>
          <w:sz w:val="21"/>
          <w:szCs w:val="22"/>
        </w:rPr>
        <w:t>1</w:t>
      </w:r>
      <w:r>
        <w:rPr>
          <w:rFonts w:asciiTheme="minorHAnsi" w:eastAsiaTheme="minorEastAsia" w:hAnsiTheme="minorHAnsi" w:cstheme="minorBidi" w:hint="default"/>
          <w:color w:val="auto"/>
          <w:kern w:val="2"/>
          <w:sz w:val="21"/>
          <w:szCs w:val="22"/>
        </w:rPr>
        <w:t>.1</w:t>
      </w:r>
    </w:p>
    <w:p w14:paraId="741010D1" w14:textId="77777777" w:rsidR="00D107BC" w:rsidRPr="00D107BC" w:rsidRDefault="00D107BC" w:rsidP="00D107BC">
      <w:pPr>
        <w:overflowPunct/>
        <w:jc w:val="righ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ＮＩＴＥ　蓄電池評価センター（ＮＬＡＢ）</w:t>
      </w:r>
    </w:p>
    <w:p w14:paraId="276221E8" w14:textId="77777777" w:rsidR="00D107BC" w:rsidRPr="00D107BC" w:rsidRDefault="00D107BC" w:rsidP="00D107BC">
      <w:pPr>
        <w:overflowPunct/>
        <w:jc w:val="righ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 xml:space="preserve">　</w:t>
      </w:r>
    </w:p>
    <w:p w14:paraId="7ABB7E0B" w14:textId="77777777" w:rsidR="00D107BC" w:rsidRPr="00D107BC" w:rsidRDefault="00D107BC" w:rsidP="00D107BC">
      <w:pPr>
        <w:overflowPunct/>
        <w:jc w:val="center"/>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ＮＬＡＢ共同試験</w:t>
      </w:r>
      <w:r w:rsidR="00D47CE1">
        <w:rPr>
          <w:rFonts w:asciiTheme="minorHAnsi" w:eastAsiaTheme="minorEastAsia" w:hAnsiTheme="minorHAnsi" w:cstheme="minorBidi"/>
          <w:color w:val="auto"/>
          <w:kern w:val="2"/>
          <w:sz w:val="21"/>
          <w:szCs w:val="22"/>
        </w:rPr>
        <w:t>の予約</w:t>
      </w:r>
      <w:r w:rsidRPr="00D107BC">
        <w:rPr>
          <w:rFonts w:asciiTheme="minorHAnsi" w:eastAsiaTheme="minorEastAsia" w:hAnsiTheme="minorHAnsi" w:cstheme="minorBidi"/>
          <w:color w:val="auto"/>
          <w:kern w:val="2"/>
          <w:sz w:val="21"/>
          <w:szCs w:val="22"/>
        </w:rPr>
        <w:t>について</w:t>
      </w:r>
    </w:p>
    <w:bookmarkEnd w:id="0"/>
    <w:p w14:paraId="05DF781E" w14:textId="77777777" w:rsidR="00D107BC" w:rsidRPr="00D47CE1" w:rsidRDefault="00D107BC" w:rsidP="00D107BC">
      <w:pPr>
        <w:overflowPunct/>
        <w:jc w:val="left"/>
        <w:textAlignment w:val="auto"/>
        <w:rPr>
          <w:rFonts w:asciiTheme="minorHAnsi" w:eastAsiaTheme="minorEastAsia" w:hAnsiTheme="minorHAnsi" w:cstheme="minorBidi" w:hint="default"/>
          <w:color w:val="auto"/>
          <w:kern w:val="2"/>
          <w:sz w:val="21"/>
          <w:szCs w:val="22"/>
        </w:rPr>
      </w:pPr>
    </w:p>
    <w:p w14:paraId="690FBDC9" w14:textId="77777777" w:rsidR="00D107BC" w:rsidRPr="00D107BC" w:rsidRDefault="00D107BC" w:rsidP="00D107BC">
      <w:pPr>
        <w:overflowPunct/>
        <w:jc w:val="lef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 xml:space="preserve">　ＮＬＡＢは</w:t>
      </w:r>
      <w:r w:rsidR="00D47CE1">
        <w:rPr>
          <w:rFonts w:asciiTheme="minorHAnsi" w:eastAsiaTheme="minorEastAsia" w:hAnsiTheme="minorHAnsi" w:cstheme="minorBidi"/>
          <w:color w:val="auto"/>
          <w:kern w:val="2"/>
          <w:sz w:val="21"/>
          <w:szCs w:val="22"/>
        </w:rPr>
        <w:t>現在、非常に高い稼働率で運用しており、多数の利用希望者様から試験予約の依頼をいただいております。また、ＮＬＡＢで</w:t>
      </w:r>
      <w:r w:rsidR="00D13673">
        <w:rPr>
          <w:rFonts w:asciiTheme="minorHAnsi" w:eastAsiaTheme="minorEastAsia" w:hAnsiTheme="minorHAnsi" w:cstheme="minorBidi"/>
          <w:color w:val="auto"/>
          <w:kern w:val="2"/>
          <w:sz w:val="21"/>
          <w:szCs w:val="22"/>
        </w:rPr>
        <w:t>実施する試験</w:t>
      </w:r>
      <w:r w:rsidR="00D47CE1">
        <w:rPr>
          <w:rFonts w:asciiTheme="minorHAnsi" w:eastAsiaTheme="minorEastAsia" w:hAnsiTheme="minorHAnsi" w:cstheme="minorBidi"/>
          <w:color w:val="auto"/>
          <w:kern w:val="2"/>
          <w:sz w:val="21"/>
          <w:szCs w:val="22"/>
        </w:rPr>
        <w:t>は</w:t>
      </w:r>
      <w:r w:rsidR="00D13673">
        <w:rPr>
          <w:rFonts w:asciiTheme="minorHAnsi" w:eastAsiaTheme="minorEastAsia" w:hAnsiTheme="minorHAnsi" w:cstheme="minorBidi"/>
          <w:color w:val="auto"/>
          <w:kern w:val="2"/>
          <w:sz w:val="21"/>
          <w:szCs w:val="22"/>
        </w:rPr>
        <w:t>、</w:t>
      </w:r>
      <w:r w:rsidR="00F0255C">
        <w:rPr>
          <w:rFonts w:asciiTheme="minorHAnsi" w:eastAsiaTheme="minorEastAsia" w:hAnsiTheme="minorHAnsi" w:cstheme="minorBidi"/>
          <w:color w:val="auto"/>
          <w:kern w:val="2"/>
          <w:sz w:val="21"/>
          <w:szCs w:val="22"/>
        </w:rPr>
        <w:t>民間試験所様では実施できない</w:t>
      </w:r>
      <w:r w:rsidR="007252A3">
        <w:rPr>
          <w:rFonts w:asciiTheme="minorHAnsi" w:eastAsiaTheme="minorEastAsia" w:hAnsiTheme="minorHAnsi" w:cstheme="minorBidi"/>
          <w:color w:val="auto"/>
          <w:kern w:val="2"/>
          <w:sz w:val="21"/>
          <w:szCs w:val="22"/>
        </w:rPr>
        <w:t>ことを条件としており</w:t>
      </w:r>
      <w:r w:rsidR="00F0255C">
        <w:rPr>
          <w:rFonts w:asciiTheme="minorHAnsi" w:eastAsiaTheme="minorEastAsia" w:hAnsiTheme="minorHAnsi" w:cstheme="minorBidi"/>
          <w:color w:val="auto"/>
          <w:kern w:val="2"/>
          <w:sz w:val="21"/>
          <w:szCs w:val="22"/>
        </w:rPr>
        <w:t>、</w:t>
      </w:r>
      <w:r w:rsidR="00D47CE1">
        <w:rPr>
          <w:rFonts w:asciiTheme="minorHAnsi" w:eastAsiaTheme="minorEastAsia" w:hAnsiTheme="minorHAnsi" w:cstheme="minorBidi"/>
          <w:color w:val="auto"/>
          <w:kern w:val="2"/>
          <w:sz w:val="21"/>
          <w:szCs w:val="22"/>
        </w:rPr>
        <w:t>発火等</w:t>
      </w:r>
      <w:r w:rsidR="00F0255C">
        <w:rPr>
          <w:rFonts w:asciiTheme="minorHAnsi" w:eastAsiaTheme="minorEastAsia" w:hAnsiTheme="minorHAnsi" w:cstheme="minorBidi"/>
          <w:color w:val="auto"/>
          <w:kern w:val="2"/>
          <w:sz w:val="21"/>
          <w:szCs w:val="22"/>
        </w:rPr>
        <w:t>を伴う</w:t>
      </w:r>
      <w:r w:rsidR="00D47CE1">
        <w:rPr>
          <w:rFonts w:asciiTheme="minorHAnsi" w:eastAsiaTheme="minorEastAsia" w:hAnsiTheme="minorHAnsi" w:cstheme="minorBidi"/>
          <w:color w:val="auto"/>
          <w:kern w:val="2"/>
          <w:sz w:val="21"/>
          <w:szCs w:val="22"/>
        </w:rPr>
        <w:t>危険性</w:t>
      </w:r>
      <w:r w:rsidR="00F0255C">
        <w:rPr>
          <w:rFonts w:asciiTheme="minorHAnsi" w:eastAsiaTheme="minorEastAsia" w:hAnsiTheme="minorHAnsi" w:cstheme="minorBidi"/>
          <w:color w:val="auto"/>
          <w:kern w:val="2"/>
          <w:sz w:val="21"/>
          <w:szCs w:val="22"/>
        </w:rPr>
        <w:t>の高い</w:t>
      </w:r>
      <w:r w:rsidR="00D47CE1">
        <w:rPr>
          <w:rFonts w:asciiTheme="minorHAnsi" w:eastAsiaTheme="minorEastAsia" w:hAnsiTheme="minorHAnsi" w:cstheme="minorBidi"/>
          <w:color w:val="auto"/>
          <w:kern w:val="2"/>
          <w:sz w:val="21"/>
          <w:szCs w:val="22"/>
        </w:rPr>
        <w:t>試験</w:t>
      </w:r>
      <w:r w:rsidR="00F0255C">
        <w:rPr>
          <w:rFonts w:asciiTheme="minorHAnsi" w:eastAsiaTheme="minorEastAsia" w:hAnsiTheme="minorHAnsi" w:cstheme="minorBidi"/>
          <w:color w:val="auto"/>
          <w:kern w:val="2"/>
          <w:sz w:val="21"/>
          <w:szCs w:val="22"/>
        </w:rPr>
        <w:t>が多く、試験従事者の安全性を確保するためには、利用希望者様との事前の調整に十分な時間を確保する必要があります。そのため、個別試験</w:t>
      </w:r>
      <w:r w:rsidRPr="00D107BC">
        <w:rPr>
          <w:rFonts w:asciiTheme="minorHAnsi" w:eastAsiaTheme="minorEastAsia" w:hAnsiTheme="minorHAnsi" w:cstheme="minorBidi"/>
          <w:color w:val="auto"/>
          <w:kern w:val="2"/>
          <w:sz w:val="21"/>
          <w:szCs w:val="22"/>
        </w:rPr>
        <w:t>契約締結</w:t>
      </w:r>
      <w:r w:rsidR="00F0255C">
        <w:rPr>
          <w:rFonts w:asciiTheme="minorHAnsi" w:eastAsiaTheme="minorEastAsia" w:hAnsiTheme="minorHAnsi" w:cstheme="minorBidi"/>
          <w:color w:val="auto"/>
          <w:kern w:val="2"/>
          <w:sz w:val="21"/>
          <w:szCs w:val="22"/>
        </w:rPr>
        <w:t>前の予約・キャンセルについて下記のルールを設けておりますことご</w:t>
      </w:r>
      <w:r w:rsidRPr="00D107BC">
        <w:rPr>
          <w:rFonts w:asciiTheme="minorHAnsi" w:eastAsiaTheme="minorEastAsia" w:hAnsiTheme="minorHAnsi" w:cstheme="minorBidi"/>
          <w:color w:val="auto"/>
          <w:kern w:val="2"/>
          <w:sz w:val="21"/>
          <w:szCs w:val="22"/>
        </w:rPr>
        <w:t>承知おきください。</w:t>
      </w:r>
    </w:p>
    <w:p w14:paraId="1BF0AC47" w14:textId="77777777" w:rsidR="00D107BC" w:rsidRPr="00F0255C" w:rsidRDefault="00D107BC" w:rsidP="00D107BC">
      <w:pPr>
        <w:overflowPunct/>
        <w:jc w:val="left"/>
        <w:textAlignment w:val="auto"/>
        <w:rPr>
          <w:rFonts w:asciiTheme="minorHAnsi" w:eastAsiaTheme="minorEastAsia" w:hAnsiTheme="minorHAnsi" w:cstheme="minorBidi" w:hint="default"/>
          <w:color w:val="auto"/>
          <w:kern w:val="2"/>
          <w:sz w:val="21"/>
          <w:szCs w:val="22"/>
        </w:rPr>
      </w:pPr>
    </w:p>
    <w:p w14:paraId="7B0DD49D" w14:textId="27DFD59C" w:rsidR="00D107BC" w:rsidRDefault="00D107BC" w:rsidP="00734C1D">
      <w:pPr>
        <w:overflowPunct/>
        <w:jc w:val="lef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１．</w:t>
      </w:r>
      <w:r w:rsidR="00F0255C">
        <w:rPr>
          <w:rFonts w:asciiTheme="minorHAnsi" w:eastAsiaTheme="minorEastAsia" w:hAnsiTheme="minorHAnsi" w:cstheme="minorBidi"/>
          <w:color w:val="auto"/>
          <w:kern w:val="2"/>
          <w:sz w:val="21"/>
          <w:szCs w:val="22"/>
        </w:rPr>
        <w:t>仮予約</w:t>
      </w:r>
      <w:r w:rsidRPr="00D107BC">
        <w:rPr>
          <w:rFonts w:asciiTheme="minorHAnsi" w:eastAsiaTheme="minorEastAsia" w:hAnsiTheme="minorHAnsi" w:cstheme="minorBidi"/>
          <w:color w:val="auto"/>
          <w:kern w:val="2"/>
          <w:sz w:val="21"/>
          <w:szCs w:val="22"/>
        </w:rPr>
        <w:t>について</w:t>
      </w:r>
    </w:p>
    <w:p w14:paraId="51128DE0" w14:textId="6652865F" w:rsidR="00D66B64" w:rsidRDefault="00D66B64" w:rsidP="00734C1D">
      <w:pPr>
        <w:overflowPunct/>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Pr="00D66B64">
        <w:rPr>
          <w:rFonts w:asciiTheme="minorHAnsi" w:eastAsiaTheme="minorEastAsia" w:hAnsiTheme="minorHAnsi" w:cstheme="minorBidi"/>
          <w:color w:val="FF0000"/>
          <w:kern w:val="2"/>
          <w:sz w:val="21"/>
          <w:szCs w:val="22"/>
        </w:rPr>
        <w:t>仮予約は、ＮＬＡＢ試験担当者と事前調整の上、仮予約依頼票をご提出ください。</w:t>
      </w:r>
    </w:p>
    <w:p w14:paraId="5CA28D69" w14:textId="77777777" w:rsidR="00AA5FD5" w:rsidRPr="000A1497" w:rsidRDefault="00AA5FD5"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○仮予約は１登録者様あたり３件とし、１件当たり最大１週間といたします。</w:t>
      </w:r>
      <w:r w:rsidR="00734C1D" w:rsidRPr="000A1497">
        <w:rPr>
          <w:rFonts w:asciiTheme="minorHAnsi" w:eastAsiaTheme="minorEastAsia" w:hAnsiTheme="minorHAnsi" w:cstheme="minorBidi"/>
          <w:color w:val="auto"/>
          <w:kern w:val="2"/>
          <w:sz w:val="21"/>
          <w:szCs w:val="22"/>
        </w:rPr>
        <w:t>ただし、連続長期試験のみ最大４週間の仮予約が可能となります。（４週間以上の連続長期試験については別途ご相談ください）</w:t>
      </w:r>
    </w:p>
    <w:p w14:paraId="6317D114" w14:textId="77777777" w:rsidR="004C274D" w:rsidRPr="000A1497" w:rsidRDefault="00AA5FD5"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（例１）１件目：</w:t>
      </w:r>
      <w:r w:rsidRPr="000A1497">
        <w:rPr>
          <w:rFonts w:asciiTheme="minorHAnsi" w:eastAsiaTheme="minorEastAsia" w:hAnsiTheme="minorHAnsi" w:cstheme="minorBidi" w:hint="default"/>
          <w:color w:val="auto"/>
          <w:kern w:val="2"/>
          <w:sz w:val="21"/>
          <w:szCs w:val="22"/>
        </w:rPr>
        <w:t>4/6-7</w:t>
      </w:r>
      <w:r w:rsidRPr="000A1497">
        <w:rPr>
          <w:rFonts w:asciiTheme="minorHAnsi" w:eastAsiaTheme="minorEastAsia" w:hAnsiTheme="minorHAnsi" w:cstheme="minorBidi"/>
          <w:color w:val="auto"/>
          <w:kern w:val="2"/>
          <w:sz w:val="21"/>
          <w:szCs w:val="22"/>
        </w:rPr>
        <w:t>（２日間）、２件目：</w:t>
      </w:r>
      <w:r w:rsidRPr="000A1497">
        <w:rPr>
          <w:rFonts w:asciiTheme="minorHAnsi" w:eastAsiaTheme="minorEastAsia" w:hAnsiTheme="minorHAnsi" w:cstheme="minorBidi" w:hint="default"/>
          <w:color w:val="auto"/>
          <w:kern w:val="2"/>
          <w:sz w:val="21"/>
          <w:szCs w:val="22"/>
        </w:rPr>
        <w:t>5/13-15</w:t>
      </w:r>
      <w:r w:rsidRPr="000A1497">
        <w:rPr>
          <w:rFonts w:asciiTheme="minorHAnsi" w:eastAsiaTheme="minorEastAsia" w:hAnsiTheme="minorHAnsi" w:cstheme="minorBidi"/>
          <w:color w:val="auto"/>
          <w:kern w:val="2"/>
          <w:sz w:val="21"/>
          <w:szCs w:val="22"/>
        </w:rPr>
        <w:t>（３日間）、３件目：</w:t>
      </w:r>
      <w:r w:rsidRPr="000A1497">
        <w:rPr>
          <w:rFonts w:asciiTheme="minorHAnsi" w:eastAsiaTheme="minorEastAsia" w:hAnsiTheme="minorHAnsi" w:cstheme="minorBidi"/>
          <w:color w:val="auto"/>
          <w:kern w:val="2"/>
          <w:sz w:val="21"/>
          <w:szCs w:val="22"/>
        </w:rPr>
        <w:t>6</w:t>
      </w:r>
      <w:r w:rsidRPr="000A1497">
        <w:rPr>
          <w:rFonts w:asciiTheme="minorHAnsi" w:eastAsiaTheme="minorEastAsia" w:hAnsiTheme="minorHAnsi" w:cstheme="minorBidi" w:hint="default"/>
          <w:color w:val="auto"/>
          <w:kern w:val="2"/>
          <w:sz w:val="21"/>
          <w:szCs w:val="22"/>
        </w:rPr>
        <w:t>/15-19</w:t>
      </w:r>
      <w:r w:rsidRPr="000A1497">
        <w:rPr>
          <w:rFonts w:asciiTheme="minorHAnsi" w:eastAsiaTheme="minorEastAsia" w:hAnsiTheme="minorHAnsi" w:cstheme="minorBidi"/>
          <w:color w:val="auto"/>
          <w:kern w:val="2"/>
          <w:sz w:val="21"/>
          <w:szCs w:val="22"/>
        </w:rPr>
        <w:t>（１週間）</w:t>
      </w:r>
    </w:p>
    <w:p w14:paraId="23BCE79A" w14:textId="77777777" w:rsidR="00AA5FD5" w:rsidRPr="000A1497" w:rsidRDefault="00AA5FD5" w:rsidP="00734C1D">
      <w:pPr>
        <w:overflowPunct/>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（例２）１件目・２件目：</w:t>
      </w:r>
      <w:r w:rsidRPr="000A1497">
        <w:rPr>
          <w:rFonts w:asciiTheme="minorHAnsi" w:eastAsiaTheme="minorEastAsia" w:hAnsiTheme="minorHAnsi" w:cstheme="minorBidi"/>
          <w:color w:val="auto"/>
          <w:kern w:val="2"/>
          <w:sz w:val="21"/>
          <w:szCs w:val="22"/>
        </w:rPr>
        <w:t>4</w:t>
      </w:r>
      <w:r w:rsidRPr="000A1497">
        <w:rPr>
          <w:rFonts w:asciiTheme="minorHAnsi" w:eastAsiaTheme="minorEastAsia" w:hAnsiTheme="minorHAnsi" w:cstheme="minorBidi" w:hint="default"/>
          <w:color w:val="auto"/>
          <w:kern w:val="2"/>
          <w:sz w:val="21"/>
          <w:szCs w:val="22"/>
        </w:rPr>
        <w:t>/6-17</w:t>
      </w:r>
      <w:r w:rsidRPr="000A1497">
        <w:rPr>
          <w:rFonts w:asciiTheme="minorHAnsi" w:eastAsiaTheme="minorEastAsia" w:hAnsiTheme="minorHAnsi" w:cstheme="minorBidi"/>
          <w:color w:val="auto"/>
          <w:kern w:val="2"/>
          <w:sz w:val="21"/>
          <w:szCs w:val="22"/>
        </w:rPr>
        <w:t>（２週間）、３件目：</w:t>
      </w:r>
      <w:r w:rsidRPr="000A1497">
        <w:rPr>
          <w:rFonts w:asciiTheme="minorHAnsi" w:eastAsiaTheme="minorEastAsia" w:hAnsiTheme="minorHAnsi" w:cstheme="minorBidi"/>
          <w:color w:val="auto"/>
          <w:kern w:val="2"/>
          <w:sz w:val="21"/>
          <w:szCs w:val="22"/>
        </w:rPr>
        <w:t>5</w:t>
      </w:r>
      <w:r w:rsidRPr="000A1497">
        <w:rPr>
          <w:rFonts w:asciiTheme="minorHAnsi" w:eastAsiaTheme="minorEastAsia" w:hAnsiTheme="minorHAnsi" w:cstheme="minorBidi" w:hint="default"/>
          <w:color w:val="auto"/>
          <w:kern w:val="2"/>
          <w:sz w:val="21"/>
          <w:szCs w:val="22"/>
        </w:rPr>
        <w:t>/11-15</w:t>
      </w:r>
      <w:r w:rsidRPr="000A1497">
        <w:rPr>
          <w:rFonts w:asciiTheme="minorHAnsi" w:eastAsiaTheme="minorEastAsia" w:hAnsiTheme="minorHAnsi" w:cstheme="minorBidi"/>
          <w:color w:val="auto"/>
          <w:kern w:val="2"/>
          <w:sz w:val="21"/>
          <w:szCs w:val="22"/>
        </w:rPr>
        <w:t>（１週間）</w:t>
      </w:r>
    </w:p>
    <w:p w14:paraId="210DB1AD" w14:textId="77777777" w:rsidR="00AA5FD5" w:rsidRPr="000A1497" w:rsidRDefault="00AA5FD5" w:rsidP="00734C1D">
      <w:pPr>
        <w:overflowPunct/>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（例３）１件目・２件目・３件目：</w:t>
      </w:r>
      <w:r w:rsidRPr="000A1497">
        <w:rPr>
          <w:rFonts w:asciiTheme="minorHAnsi" w:eastAsiaTheme="minorEastAsia" w:hAnsiTheme="minorHAnsi" w:cstheme="minorBidi" w:hint="default"/>
          <w:color w:val="auto"/>
          <w:kern w:val="2"/>
          <w:sz w:val="21"/>
          <w:szCs w:val="22"/>
        </w:rPr>
        <w:t>4/6-</w:t>
      </w:r>
      <w:r w:rsidR="00734C1D" w:rsidRPr="000A1497">
        <w:rPr>
          <w:rFonts w:asciiTheme="minorHAnsi" w:eastAsiaTheme="minorEastAsia" w:hAnsiTheme="minorHAnsi" w:cstheme="minorBidi" w:hint="default"/>
          <w:color w:val="auto"/>
          <w:kern w:val="2"/>
          <w:sz w:val="21"/>
          <w:szCs w:val="22"/>
        </w:rPr>
        <w:t>5/1</w:t>
      </w:r>
      <w:r w:rsidRPr="000A1497">
        <w:rPr>
          <w:rFonts w:asciiTheme="minorHAnsi" w:eastAsiaTheme="minorEastAsia" w:hAnsiTheme="minorHAnsi" w:cstheme="minorBidi"/>
          <w:color w:val="auto"/>
          <w:kern w:val="2"/>
          <w:sz w:val="21"/>
          <w:szCs w:val="22"/>
        </w:rPr>
        <w:t>（</w:t>
      </w:r>
      <w:r w:rsidR="00734C1D" w:rsidRPr="000A1497">
        <w:rPr>
          <w:rFonts w:asciiTheme="minorHAnsi" w:eastAsiaTheme="minorEastAsia" w:hAnsiTheme="minorHAnsi" w:cstheme="minorBidi"/>
          <w:color w:val="auto"/>
          <w:kern w:val="2"/>
          <w:sz w:val="21"/>
          <w:szCs w:val="22"/>
        </w:rPr>
        <w:t>４</w:t>
      </w:r>
      <w:r w:rsidRPr="000A1497">
        <w:rPr>
          <w:rFonts w:asciiTheme="minorHAnsi" w:eastAsiaTheme="minorEastAsia" w:hAnsiTheme="minorHAnsi" w:cstheme="minorBidi"/>
          <w:color w:val="auto"/>
          <w:kern w:val="2"/>
          <w:sz w:val="21"/>
          <w:szCs w:val="22"/>
        </w:rPr>
        <w:t>週間）</w:t>
      </w:r>
    </w:p>
    <w:p w14:paraId="2565EC34" w14:textId="77777777" w:rsidR="00AA5FD5" w:rsidRPr="000A1497"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○仮予約可能期間は６ヶ月先の月末までといたします。ただし、試験開始予定日が仮予約可能期間内であれば、試験期間が仮予約可能期間を超えることも可能です。</w:t>
      </w:r>
    </w:p>
    <w:p w14:paraId="52233CC3" w14:textId="77777777" w:rsidR="00734C1D"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auto"/>
          <w:kern w:val="2"/>
          <w:sz w:val="21"/>
          <w:szCs w:val="22"/>
        </w:rPr>
        <w:t>（例）</w:t>
      </w:r>
      <w:r w:rsidRPr="000A1497">
        <w:rPr>
          <w:rFonts w:asciiTheme="minorHAnsi" w:eastAsiaTheme="minorEastAsia" w:hAnsiTheme="minorHAnsi" w:cstheme="minorBidi"/>
          <w:color w:val="auto"/>
          <w:kern w:val="2"/>
          <w:sz w:val="21"/>
          <w:szCs w:val="22"/>
        </w:rPr>
        <w:t>4</w:t>
      </w:r>
      <w:r w:rsidRPr="000A1497">
        <w:rPr>
          <w:rFonts w:asciiTheme="minorHAnsi" w:eastAsiaTheme="minorEastAsia" w:hAnsiTheme="minorHAnsi" w:cstheme="minorBidi" w:hint="default"/>
          <w:color w:val="auto"/>
          <w:kern w:val="2"/>
          <w:sz w:val="21"/>
          <w:szCs w:val="22"/>
        </w:rPr>
        <w:t>/1</w:t>
      </w:r>
      <w:r w:rsidRPr="000A1497">
        <w:rPr>
          <w:rFonts w:asciiTheme="minorHAnsi" w:eastAsiaTheme="minorEastAsia" w:hAnsiTheme="minorHAnsi" w:cstheme="minorBidi"/>
          <w:color w:val="auto"/>
          <w:kern w:val="2"/>
          <w:sz w:val="21"/>
          <w:szCs w:val="22"/>
        </w:rPr>
        <w:t>時点では</w:t>
      </w:r>
      <w:r w:rsidRPr="000A1497">
        <w:rPr>
          <w:rFonts w:asciiTheme="minorHAnsi" w:eastAsiaTheme="minorEastAsia" w:hAnsiTheme="minorHAnsi" w:cstheme="minorBidi"/>
          <w:color w:val="auto"/>
          <w:kern w:val="2"/>
          <w:sz w:val="21"/>
          <w:szCs w:val="22"/>
        </w:rPr>
        <w:t>1</w:t>
      </w:r>
      <w:r w:rsidRPr="000A1497">
        <w:rPr>
          <w:rFonts w:asciiTheme="minorHAnsi" w:eastAsiaTheme="minorEastAsia" w:hAnsiTheme="minorHAnsi" w:cstheme="minorBidi" w:hint="default"/>
          <w:color w:val="auto"/>
          <w:kern w:val="2"/>
          <w:sz w:val="21"/>
          <w:szCs w:val="22"/>
        </w:rPr>
        <w:t>0/30</w:t>
      </w:r>
      <w:r w:rsidRPr="000A1497">
        <w:rPr>
          <w:rFonts w:asciiTheme="minorHAnsi" w:eastAsiaTheme="minorEastAsia" w:hAnsiTheme="minorHAnsi" w:cstheme="minorBidi"/>
          <w:color w:val="auto"/>
          <w:kern w:val="2"/>
          <w:sz w:val="21"/>
          <w:szCs w:val="22"/>
        </w:rPr>
        <w:t>まで、</w:t>
      </w:r>
      <w:r w:rsidRPr="000A1497">
        <w:rPr>
          <w:rFonts w:asciiTheme="minorHAnsi" w:eastAsiaTheme="minorEastAsia" w:hAnsiTheme="minorHAnsi" w:cstheme="minorBidi"/>
          <w:color w:val="auto"/>
          <w:kern w:val="2"/>
          <w:sz w:val="21"/>
          <w:szCs w:val="22"/>
        </w:rPr>
        <w:t>1</w:t>
      </w:r>
      <w:r w:rsidRPr="000A1497">
        <w:rPr>
          <w:rFonts w:asciiTheme="minorHAnsi" w:eastAsiaTheme="minorEastAsia" w:hAnsiTheme="minorHAnsi" w:cstheme="minorBidi" w:hint="default"/>
          <w:color w:val="auto"/>
          <w:kern w:val="2"/>
          <w:sz w:val="21"/>
          <w:szCs w:val="22"/>
        </w:rPr>
        <w:t>1/15</w:t>
      </w:r>
      <w:r w:rsidRPr="000A1497">
        <w:rPr>
          <w:rFonts w:asciiTheme="minorHAnsi" w:eastAsiaTheme="minorEastAsia" w:hAnsiTheme="minorHAnsi" w:cstheme="minorBidi"/>
          <w:color w:val="auto"/>
          <w:kern w:val="2"/>
          <w:sz w:val="21"/>
          <w:szCs w:val="22"/>
        </w:rPr>
        <w:t>時点では翌年</w:t>
      </w:r>
      <w:r w:rsidRPr="000A1497">
        <w:rPr>
          <w:rFonts w:asciiTheme="minorHAnsi" w:eastAsiaTheme="minorEastAsia" w:hAnsiTheme="minorHAnsi" w:cstheme="minorBidi"/>
          <w:color w:val="auto"/>
          <w:kern w:val="2"/>
          <w:sz w:val="21"/>
          <w:szCs w:val="22"/>
        </w:rPr>
        <w:t>5</w:t>
      </w:r>
      <w:r w:rsidRPr="000A1497">
        <w:rPr>
          <w:rFonts w:asciiTheme="minorHAnsi" w:eastAsiaTheme="minorEastAsia" w:hAnsiTheme="minorHAnsi" w:cstheme="minorBidi" w:hint="default"/>
          <w:color w:val="auto"/>
          <w:kern w:val="2"/>
          <w:sz w:val="21"/>
          <w:szCs w:val="22"/>
        </w:rPr>
        <w:t>/31</w:t>
      </w:r>
      <w:r w:rsidRPr="000A1497">
        <w:rPr>
          <w:rFonts w:asciiTheme="minorHAnsi" w:eastAsiaTheme="minorEastAsia" w:hAnsiTheme="minorHAnsi" w:cstheme="minorBidi"/>
          <w:color w:val="auto"/>
          <w:kern w:val="2"/>
          <w:sz w:val="21"/>
          <w:szCs w:val="22"/>
        </w:rPr>
        <w:t>まで、</w:t>
      </w:r>
      <w:r w:rsidRPr="000A1497">
        <w:rPr>
          <w:rFonts w:asciiTheme="minorHAnsi" w:eastAsiaTheme="minorEastAsia" w:hAnsiTheme="minorHAnsi" w:cstheme="minorBidi"/>
          <w:color w:val="auto"/>
          <w:kern w:val="2"/>
          <w:sz w:val="21"/>
          <w:szCs w:val="22"/>
        </w:rPr>
        <w:t>3</w:t>
      </w:r>
      <w:r w:rsidRPr="000A1497">
        <w:rPr>
          <w:rFonts w:asciiTheme="minorHAnsi" w:eastAsiaTheme="minorEastAsia" w:hAnsiTheme="minorHAnsi" w:cstheme="minorBidi" w:hint="default"/>
          <w:color w:val="auto"/>
          <w:kern w:val="2"/>
          <w:sz w:val="21"/>
          <w:szCs w:val="22"/>
        </w:rPr>
        <w:t>/31</w:t>
      </w:r>
      <w:r w:rsidRPr="000A1497">
        <w:rPr>
          <w:rFonts w:asciiTheme="minorHAnsi" w:eastAsiaTheme="minorEastAsia" w:hAnsiTheme="minorHAnsi" w:cstheme="minorBidi"/>
          <w:color w:val="auto"/>
          <w:kern w:val="2"/>
          <w:sz w:val="21"/>
          <w:szCs w:val="22"/>
        </w:rPr>
        <w:t>時点では</w:t>
      </w:r>
      <w:r w:rsidRPr="000A1497">
        <w:rPr>
          <w:rFonts w:asciiTheme="minorHAnsi" w:eastAsiaTheme="minorEastAsia" w:hAnsiTheme="minorHAnsi" w:cstheme="minorBidi"/>
          <w:color w:val="auto"/>
          <w:kern w:val="2"/>
          <w:sz w:val="21"/>
          <w:szCs w:val="22"/>
        </w:rPr>
        <w:t>9</w:t>
      </w:r>
      <w:r w:rsidRPr="000A1497">
        <w:rPr>
          <w:rFonts w:asciiTheme="minorHAnsi" w:eastAsiaTheme="minorEastAsia" w:hAnsiTheme="minorHAnsi" w:cstheme="minorBidi" w:hint="default"/>
          <w:color w:val="auto"/>
          <w:kern w:val="2"/>
          <w:sz w:val="21"/>
          <w:szCs w:val="22"/>
        </w:rPr>
        <w:t>/30</w:t>
      </w:r>
      <w:r w:rsidRPr="000A1497">
        <w:rPr>
          <w:rFonts w:asciiTheme="minorHAnsi" w:eastAsiaTheme="minorEastAsia" w:hAnsiTheme="minorHAnsi" w:cstheme="minorBidi"/>
          <w:color w:val="auto"/>
          <w:kern w:val="2"/>
          <w:sz w:val="21"/>
          <w:szCs w:val="22"/>
        </w:rPr>
        <w:t>まで</w:t>
      </w:r>
    </w:p>
    <w:p w14:paraId="2CDEF5AF" w14:textId="77777777" w:rsidR="00EE1AF9"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E6363C">
        <w:rPr>
          <w:rFonts w:asciiTheme="minorHAnsi" w:eastAsiaTheme="minorEastAsia" w:hAnsiTheme="minorHAnsi" w:cstheme="minorBidi"/>
          <w:color w:val="auto"/>
          <w:kern w:val="2"/>
          <w:sz w:val="21"/>
          <w:szCs w:val="22"/>
        </w:rPr>
        <w:t>多目的大型実験棟（</w:t>
      </w:r>
      <w:r w:rsidR="00E6363C">
        <w:rPr>
          <w:rFonts w:asciiTheme="minorHAnsi" w:eastAsiaTheme="minorEastAsia" w:hAnsiTheme="minorHAnsi" w:cstheme="minorBidi" w:hint="default"/>
          <w:color w:val="auto"/>
          <w:kern w:val="2"/>
          <w:sz w:val="21"/>
          <w:szCs w:val="22"/>
        </w:rPr>
        <w:t>LC</w:t>
      </w:r>
      <w:r w:rsidR="00E6363C">
        <w:rPr>
          <w:rFonts w:asciiTheme="minorHAnsi" w:eastAsiaTheme="minorEastAsia" w:hAnsiTheme="minorHAnsi" w:cstheme="minorBidi"/>
          <w:color w:val="auto"/>
          <w:kern w:val="2"/>
          <w:sz w:val="21"/>
          <w:szCs w:val="22"/>
        </w:rPr>
        <w:t>）を使用する試験については、</w:t>
      </w:r>
      <w:r w:rsidR="00F0255C">
        <w:rPr>
          <w:rFonts w:asciiTheme="minorHAnsi" w:eastAsiaTheme="minorEastAsia" w:hAnsiTheme="minorHAnsi" w:cstheme="minorBidi"/>
          <w:color w:val="auto"/>
          <w:kern w:val="2"/>
          <w:sz w:val="21"/>
          <w:szCs w:val="22"/>
        </w:rPr>
        <w:t>試験開始予定日の２か月前までを「仮予約」といたします。</w:t>
      </w:r>
    </w:p>
    <w:p w14:paraId="0084032F" w14:textId="77777777" w:rsidR="00E6363C"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E6363C">
        <w:rPr>
          <w:rFonts w:asciiTheme="minorHAnsi" w:eastAsiaTheme="minorEastAsia" w:hAnsiTheme="minorHAnsi" w:cstheme="minorBidi"/>
          <w:color w:val="auto"/>
          <w:kern w:val="2"/>
          <w:sz w:val="21"/>
          <w:szCs w:val="22"/>
        </w:rPr>
        <w:t>機能別実験棟（</w:t>
      </w:r>
      <w:r w:rsidR="00E6363C">
        <w:rPr>
          <w:rFonts w:asciiTheme="minorHAnsi" w:eastAsiaTheme="minorEastAsia" w:hAnsiTheme="minorHAnsi" w:cstheme="minorBidi"/>
          <w:color w:val="auto"/>
          <w:kern w:val="2"/>
          <w:sz w:val="21"/>
          <w:szCs w:val="22"/>
        </w:rPr>
        <w:t>T</w:t>
      </w:r>
      <w:r w:rsidR="00E6363C">
        <w:rPr>
          <w:rFonts w:asciiTheme="minorHAnsi" w:eastAsiaTheme="minorEastAsia" w:hAnsiTheme="minorHAnsi" w:cstheme="minorBidi" w:hint="default"/>
          <w:color w:val="auto"/>
          <w:kern w:val="2"/>
          <w:sz w:val="21"/>
          <w:szCs w:val="22"/>
        </w:rPr>
        <w:t>F</w:t>
      </w:r>
      <w:r w:rsidR="00E6363C">
        <w:rPr>
          <w:rFonts w:asciiTheme="minorHAnsi" w:eastAsiaTheme="minorEastAsia" w:hAnsiTheme="minorHAnsi" w:cstheme="minorBidi"/>
          <w:color w:val="auto"/>
          <w:kern w:val="2"/>
          <w:sz w:val="21"/>
          <w:szCs w:val="22"/>
        </w:rPr>
        <w:t>）を使用する試験については、試験開始予定日の１か月前までを「仮予約」といたします。</w:t>
      </w:r>
    </w:p>
    <w:p w14:paraId="637AD5EC" w14:textId="2E089376" w:rsidR="00D107BC"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E6363C">
        <w:rPr>
          <w:rFonts w:asciiTheme="minorHAnsi" w:eastAsiaTheme="minorEastAsia" w:hAnsiTheme="minorHAnsi" w:cstheme="minorBidi"/>
          <w:color w:val="auto"/>
          <w:kern w:val="2"/>
          <w:sz w:val="21"/>
          <w:szCs w:val="22"/>
        </w:rPr>
        <w:t>仮予約の期限</w:t>
      </w:r>
      <w:bookmarkStart w:id="1" w:name="_Hlk22229510"/>
      <w:r w:rsidR="00E6363C">
        <w:rPr>
          <w:rFonts w:asciiTheme="minorHAnsi" w:eastAsiaTheme="minorEastAsia" w:hAnsiTheme="minorHAnsi" w:cstheme="minorBidi"/>
          <w:color w:val="auto"/>
          <w:kern w:val="2"/>
          <w:sz w:val="21"/>
          <w:szCs w:val="22"/>
        </w:rPr>
        <w:t>（</w:t>
      </w:r>
      <w:r w:rsidR="00E6363C">
        <w:rPr>
          <w:rFonts w:asciiTheme="minorHAnsi" w:eastAsiaTheme="minorEastAsia" w:hAnsiTheme="minorHAnsi" w:cstheme="minorBidi"/>
          <w:color w:val="auto"/>
          <w:kern w:val="2"/>
          <w:sz w:val="21"/>
          <w:szCs w:val="22"/>
        </w:rPr>
        <w:t>L</w:t>
      </w:r>
      <w:r w:rsidR="00E6363C">
        <w:rPr>
          <w:rFonts w:asciiTheme="minorHAnsi" w:eastAsiaTheme="minorEastAsia" w:hAnsiTheme="minorHAnsi" w:cstheme="minorBidi" w:hint="default"/>
          <w:color w:val="auto"/>
          <w:kern w:val="2"/>
          <w:sz w:val="21"/>
          <w:szCs w:val="22"/>
        </w:rPr>
        <w:t>C</w:t>
      </w:r>
      <w:r w:rsidR="00E6363C">
        <w:rPr>
          <w:rFonts w:asciiTheme="minorHAnsi" w:eastAsiaTheme="minorEastAsia" w:hAnsiTheme="minorHAnsi" w:cstheme="minorBidi"/>
          <w:color w:val="auto"/>
          <w:kern w:val="2"/>
          <w:sz w:val="21"/>
          <w:szCs w:val="22"/>
        </w:rPr>
        <w:t>：２か月前、</w:t>
      </w:r>
      <w:r w:rsidR="00E6363C">
        <w:rPr>
          <w:rFonts w:asciiTheme="minorHAnsi" w:eastAsiaTheme="minorEastAsia" w:hAnsiTheme="minorHAnsi" w:cstheme="minorBidi"/>
          <w:color w:val="auto"/>
          <w:kern w:val="2"/>
          <w:sz w:val="21"/>
          <w:szCs w:val="22"/>
        </w:rPr>
        <w:t>T</w:t>
      </w:r>
      <w:r w:rsidR="00E6363C">
        <w:rPr>
          <w:rFonts w:asciiTheme="minorHAnsi" w:eastAsiaTheme="minorEastAsia" w:hAnsiTheme="minorHAnsi" w:cstheme="minorBidi" w:hint="default"/>
          <w:color w:val="auto"/>
          <w:kern w:val="2"/>
          <w:sz w:val="21"/>
          <w:szCs w:val="22"/>
        </w:rPr>
        <w:t>F</w:t>
      </w:r>
      <w:r w:rsidR="00E6363C">
        <w:rPr>
          <w:rFonts w:asciiTheme="minorHAnsi" w:eastAsiaTheme="minorEastAsia" w:hAnsiTheme="minorHAnsi" w:cstheme="minorBidi"/>
          <w:color w:val="auto"/>
          <w:kern w:val="2"/>
          <w:sz w:val="21"/>
          <w:szCs w:val="22"/>
        </w:rPr>
        <w:t>：１か月前）</w:t>
      </w:r>
      <w:bookmarkEnd w:id="1"/>
      <w:r w:rsidR="00F0255C">
        <w:rPr>
          <w:rFonts w:asciiTheme="minorHAnsi" w:eastAsiaTheme="minorEastAsia" w:hAnsiTheme="minorHAnsi" w:cstheme="minorBidi"/>
          <w:color w:val="auto"/>
          <w:kern w:val="2"/>
          <w:sz w:val="21"/>
          <w:szCs w:val="22"/>
        </w:rPr>
        <w:t>までに</w:t>
      </w:r>
      <w:r w:rsidR="00FC69B6">
        <w:rPr>
          <w:rFonts w:asciiTheme="minorHAnsi" w:eastAsiaTheme="minorEastAsia" w:hAnsiTheme="minorHAnsi" w:cstheme="minorBidi"/>
          <w:color w:val="auto"/>
          <w:kern w:val="2"/>
          <w:sz w:val="21"/>
          <w:szCs w:val="22"/>
        </w:rPr>
        <w:t>見積依頼書</w:t>
      </w:r>
      <w:r w:rsidR="00E6363C">
        <w:rPr>
          <w:rFonts w:asciiTheme="minorHAnsi" w:eastAsiaTheme="minorEastAsia" w:hAnsiTheme="minorHAnsi" w:cstheme="minorBidi"/>
          <w:color w:val="auto"/>
          <w:kern w:val="2"/>
          <w:sz w:val="21"/>
          <w:szCs w:val="22"/>
        </w:rPr>
        <w:t>を提出（試験日程確定）いただけない</w:t>
      </w:r>
      <w:r w:rsidR="00F0255C">
        <w:rPr>
          <w:rFonts w:asciiTheme="minorHAnsi" w:eastAsiaTheme="minorEastAsia" w:hAnsiTheme="minorHAnsi" w:cstheme="minorBidi"/>
          <w:color w:val="auto"/>
          <w:kern w:val="2"/>
          <w:sz w:val="21"/>
          <w:szCs w:val="22"/>
        </w:rPr>
        <w:t>場合は、自動的にキャンセルとなります。</w:t>
      </w:r>
    </w:p>
    <w:p w14:paraId="7A6DB33F" w14:textId="77777777" w:rsidR="00D107BC" w:rsidRPr="00D107BC" w:rsidRDefault="00734C1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E6363C">
        <w:rPr>
          <w:rFonts w:asciiTheme="minorHAnsi" w:eastAsiaTheme="minorEastAsia" w:hAnsiTheme="minorHAnsi" w:cstheme="minorBidi"/>
          <w:color w:val="auto"/>
          <w:kern w:val="2"/>
          <w:sz w:val="21"/>
          <w:szCs w:val="22"/>
        </w:rPr>
        <w:t>仮予約の期限（</w:t>
      </w:r>
      <w:r w:rsidR="00E6363C">
        <w:rPr>
          <w:rFonts w:asciiTheme="minorHAnsi" w:eastAsiaTheme="minorEastAsia" w:hAnsiTheme="minorHAnsi" w:cstheme="minorBidi"/>
          <w:color w:val="auto"/>
          <w:kern w:val="2"/>
          <w:sz w:val="21"/>
          <w:szCs w:val="22"/>
        </w:rPr>
        <w:t>L</w:t>
      </w:r>
      <w:r w:rsidR="00E6363C">
        <w:rPr>
          <w:rFonts w:asciiTheme="minorHAnsi" w:eastAsiaTheme="minorEastAsia" w:hAnsiTheme="minorHAnsi" w:cstheme="minorBidi" w:hint="default"/>
          <w:color w:val="auto"/>
          <w:kern w:val="2"/>
          <w:sz w:val="21"/>
          <w:szCs w:val="22"/>
        </w:rPr>
        <w:t>C</w:t>
      </w:r>
      <w:r w:rsidR="00E6363C">
        <w:rPr>
          <w:rFonts w:asciiTheme="minorHAnsi" w:eastAsiaTheme="minorEastAsia" w:hAnsiTheme="minorHAnsi" w:cstheme="minorBidi"/>
          <w:color w:val="auto"/>
          <w:kern w:val="2"/>
          <w:sz w:val="21"/>
          <w:szCs w:val="22"/>
        </w:rPr>
        <w:t>：２か月前、</w:t>
      </w:r>
      <w:r w:rsidR="00E6363C">
        <w:rPr>
          <w:rFonts w:asciiTheme="minorHAnsi" w:eastAsiaTheme="minorEastAsia" w:hAnsiTheme="minorHAnsi" w:cstheme="minorBidi"/>
          <w:color w:val="auto"/>
          <w:kern w:val="2"/>
          <w:sz w:val="21"/>
          <w:szCs w:val="22"/>
        </w:rPr>
        <w:t>T</w:t>
      </w:r>
      <w:r w:rsidR="00E6363C">
        <w:rPr>
          <w:rFonts w:asciiTheme="minorHAnsi" w:eastAsiaTheme="minorEastAsia" w:hAnsiTheme="minorHAnsi" w:cstheme="minorBidi" w:hint="default"/>
          <w:color w:val="auto"/>
          <w:kern w:val="2"/>
          <w:sz w:val="21"/>
          <w:szCs w:val="22"/>
        </w:rPr>
        <w:t>F</w:t>
      </w:r>
      <w:r w:rsidR="00E6363C">
        <w:rPr>
          <w:rFonts w:asciiTheme="minorHAnsi" w:eastAsiaTheme="minorEastAsia" w:hAnsiTheme="minorHAnsi" w:cstheme="minorBidi"/>
          <w:color w:val="auto"/>
          <w:kern w:val="2"/>
          <w:sz w:val="21"/>
          <w:szCs w:val="22"/>
        </w:rPr>
        <w:t>：１か月前）を</w:t>
      </w:r>
      <w:r w:rsidR="00EE1AF9">
        <w:rPr>
          <w:rFonts w:asciiTheme="minorHAnsi" w:eastAsiaTheme="minorEastAsia" w:hAnsiTheme="minorHAnsi" w:cstheme="minorBidi"/>
          <w:color w:val="auto"/>
          <w:kern w:val="2"/>
          <w:sz w:val="21"/>
          <w:szCs w:val="22"/>
        </w:rPr>
        <w:t>過ぎますと「仮予約」は受け付けられません。</w:t>
      </w:r>
    </w:p>
    <w:p w14:paraId="5D826E7F" w14:textId="77777777" w:rsidR="000A1497" w:rsidRDefault="000A1497" w:rsidP="000A1497">
      <w:pPr>
        <w:overflowPunct/>
        <w:jc w:val="left"/>
        <w:textAlignment w:val="auto"/>
        <w:rPr>
          <w:rFonts w:asciiTheme="minorHAnsi" w:eastAsiaTheme="minorEastAsia" w:hAnsiTheme="minorHAnsi" w:cstheme="minorBidi" w:hint="default"/>
          <w:color w:val="auto"/>
          <w:kern w:val="2"/>
          <w:sz w:val="21"/>
          <w:szCs w:val="22"/>
        </w:rPr>
      </w:pPr>
    </w:p>
    <w:p w14:paraId="6FD5ECA7" w14:textId="77777777" w:rsidR="00D107BC" w:rsidRDefault="000A1497" w:rsidP="000A1497">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sidRPr="000A1497">
        <w:rPr>
          <w:rFonts w:asciiTheme="minorHAnsi" w:eastAsiaTheme="minorEastAsia" w:hAnsiTheme="minorHAnsi" w:cstheme="minorBidi"/>
          <w:color w:val="FF0000"/>
          <w:kern w:val="2"/>
          <w:sz w:val="21"/>
          <w:szCs w:val="22"/>
        </w:rPr>
        <w:t>※ＮＬＡＢの都合（施設設備のメンテナンス・不具合、新型コロナウイルス感染防止対策等）により、仮予約をお断りする場合や、期間の変更をお願いする場合があります。</w:t>
      </w:r>
    </w:p>
    <w:p w14:paraId="7CE4BFCB" w14:textId="77777777" w:rsidR="000A1497" w:rsidRDefault="000A1497" w:rsidP="00D107BC">
      <w:pPr>
        <w:overflowPunct/>
        <w:ind w:leftChars="201" w:left="482"/>
        <w:jc w:val="left"/>
        <w:textAlignment w:val="auto"/>
        <w:rPr>
          <w:rFonts w:asciiTheme="minorHAnsi" w:eastAsiaTheme="minorEastAsia" w:hAnsiTheme="minorHAnsi" w:cstheme="minorBidi" w:hint="default"/>
          <w:color w:val="auto"/>
          <w:kern w:val="2"/>
          <w:sz w:val="21"/>
          <w:szCs w:val="22"/>
        </w:rPr>
      </w:pPr>
    </w:p>
    <w:p w14:paraId="6E9EDC22" w14:textId="77777777" w:rsidR="000A1497" w:rsidRPr="00D107BC" w:rsidRDefault="000A1497" w:rsidP="00D107BC">
      <w:pPr>
        <w:overflowPunct/>
        <w:ind w:leftChars="201" w:left="482"/>
        <w:jc w:val="left"/>
        <w:textAlignment w:val="auto"/>
        <w:rPr>
          <w:rFonts w:asciiTheme="minorHAnsi" w:eastAsiaTheme="minorEastAsia" w:hAnsiTheme="minorHAnsi" w:cstheme="minorBidi" w:hint="default"/>
          <w:color w:val="auto"/>
          <w:kern w:val="2"/>
          <w:sz w:val="21"/>
          <w:szCs w:val="22"/>
        </w:rPr>
      </w:pPr>
    </w:p>
    <w:p w14:paraId="5F6FFB43" w14:textId="77777777" w:rsidR="00D107BC" w:rsidRPr="00D107BC" w:rsidRDefault="00D107BC" w:rsidP="004C274D">
      <w:pPr>
        <w:overflowPunct/>
        <w:jc w:val="lef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２．</w:t>
      </w:r>
      <w:r w:rsidR="00C76C3F">
        <w:rPr>
          <w:rFonts w:asciiTheme="minorHAnsi" w:eastAsiaTheme="minorEastAsia" w:hAnsiTheme="minorHAnsi" w:cstheme="minorBidi"/>
          <w:color w:val="auto"/>
          <w:kern w:val="2"/>
          <w:sz w:val="21"/>
          <w:szCs w:val="22"/>
        </w:rPr>
        <w:t>本予約について</w:t>
      </w:r>
    </w:p>
    <w:p w14:paraId="66071D5E" w14:textId="5329D4EC" w:rsidR="00E6363C" w:rsidRDefault="004C274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D66B64">
        <w:rPr>
          <w:rFonts w:asciiTheme="minorHAnsi" w:eastAsiaTheme="minorEastAsia" w:hAnsiTheme="minorHAnsi" w:cstheme="minorBidi"/>
          <w:color w:val="auto"/>
          <w:kern w:val="2"/>
          <w:sz w:val="21"/>
          <w:szCs w:val="22"/>
        </w:rPr>
        <w:t>見積</w:t>
      </w:r>
      <w:r w:rsidR="00E6363C">
        <w:rPr>
          <w:rFonts w:asciiTheme="minorHAnsi" w:eastAsiaTheme="minorEastAsia" w:hAnsiTheme="minorHAnsi" w:cstheme="minorBidi"/>
          <w:color w:val="auto"/>
          <w:kern w:val="2"/>
          <w:sz w:val="21"/>
          <w:szCs w:val="22"/>
        </w:rPr>
        <w:t>依頼書提出から個別試験契約締結までを「本予約」といたします。</w:t>
      </w:r>
    </w:p>
    <w:p w14:paraId="39FE8BCC" w14:textId="20A400B2" w:rsidR="00754A5B" w:rsidRDefault="004C274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7F2DA9">
        <w:rPr>
          <w:rFonts w:asciiTheme="minorHAnsi" w:eastAsiaTheme="minorEastAsia" w:hAnsiTheme="minorHAnsi" w:cstheme="minorBidi"/>
          <w:color w:val="auto"/>
          <w:kern w:val="2"/>
          <w:sz w:val="21"/>
          <w:szCs w:val="22"/>
        </w:rPr>
        <w:t>仮予約なしの場合、</w:t>
      </w:r>
      <w:r w:rsidR="00D66B64">
        <w:rPr>
          <w:rFonts w:asciiTheme="minorHAnsi" w:eastAsiaTheme="minorEastAsia" w:hAnsiTheme="minorHAnsi" w:cstheme="minorBidi"/>
          <w:color w:val="auto"/>
          <w:kern w:val="2"/>
          <w:sz w:val="21"/>
          <w:szCs w:val="22"/>
        </w:rPr>
        <w:t>見積</w:t>
      </w:r>
      <w:r w:rsidR="00F477FB">
        <w:rPr>
          <w:rFonts w:asciiTheme="minorHAnsi" w:eastAsiaTheme="minorEastAsia" w:hAnsiTheme="minorHAnsi" w:cstheme="minorBidi"/>
          <w:color w:val="auto"/>
          <w:kern w:val="2"/>
          <w:sz w:val="21"/>
          <w:szCs w:val="22"/>
        </w:rPr>
        <w:t>依頼書の提出期限は、試験開始予定日の３週間前となります。</w:t>
      </w:r>
    </w:p>
    <w:p w14:paraId="7545D31E" w14:textId="2C5B9AC1" w:rsidR="00F477FB" w:rsidRPr="00D107BC" w:rsidRDefault="004C274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F477FB">
        <w:rPr>
          <w:rFonts w:asciiTheme="minorHAnsi" w:eastAsiaTheme="minorEastAsia" w:hAnsiTheme="minorHAnsi" w:cstheme="minorBidi"/>
          <w:color w:val="auto"/>
          <w:kern w:val="2"/>
          <w:sz w:val="21"/>
          <w:szCs w:val="22"/>
        </w:rPr>
        <w:t>仮予約期間中に</w:t>
      </w:r>
      <w:r w:rsidR="00D66B64">
        <w:rPr>
          <w:rFonts w:asciiTheme="minorHAnsi" w:eastAsiaTheme="minorEastAsia" w:hAnsiTheme="minorHAnsi" w:cstheme="minorBidi"/>
          <w:color w:val="auto"/>
          <w:kern w:val="2"/>
          <w:sz w:val="21"/>
          <w:szCs w:val="22"/>
        </w:rPr>
        <w:t>見積</w:t>
      </w:r>
      <w:r w:rsidR="00F477FB">
        <w:rPr>
          <w:rFonts w:asciiTheme="minorHAnsi" w:eastAsiaTheme="minorEastAsia" w:hAnsiTheme="minorHAnsi" w:cstheme="minorBidi"/>
          <w:color w:val="auto"/>
          <w:kern w:val="2"/>
          <w:sz w:val="21"/>
          <w:szCs w:val="22"/>
        </w:rPr>
        <w:t>依頼書を提出することにより「本予約」に移行する場合と、仮予約なしで</w:t>
      </w:r>
      <w:r w:rsidR="00D66B64">
        <w:rPr>
          <w:rFonts w:asciiTheme="minorHAnsi" w:eastAsiaTheme="minorEastAsia" w:hAnsiTheme="minorHAnsi" w:cstheme="minorBidi"/>
          <w:color w:val="auto"/>
          <w:kern w:val="2"/>
          <w:sz w:val="21"/>
          <w:szCs w:val="22"/>
        </w:rPr>
        <w:t>見積</w:t>
      </w:r>
      <w:r w:rsidR="00F477FB">
        <w:rPr>
          <w:rFonts w:asciiTheme="minorHAnsi" w:eastAsiaTheme="minorEastAsia" w:hAnsiTheme="minorHAnsi" w:cstheme="minorBidi"/>
          <w:color w:val="auto"/>
          <w:kern w:val="2"/>
          <w:sz w:val="21"/>
          <w:szCs w:val="22"/>
        </w:rPr>
        <w:t>依頼書を提出することにより「本予約」する場合の２パターンがあります。</w:t>
      </w:r>
    </w:p>
    <w:p w14:paraId="12C12714" w14:textId="77777777" w:rsidR="00D107BC" w:rsidRPr="00F477FB" w:rsidRDefault="00D107BC" w:rsidP="00D107BC">
      <w:pPr>
        <w:overflowPunct/>
        <w:ind w:leftChars="201" w:left="482" w:firstLineChars="100" w:firstLine="210"/>
        <w:jc w:val="left"/>
        <w:textAlignment w:val="auto"/>
        <w:rPr>
          <w:rFonts w:asciiTheme="minorHAnsi" w:eastAsiaTheme="minorEastAsia" w:hAnsiTheme="minorHAnsi" w:cstheme="minorBidi" w:hint="default"/>
          <w:color w:val="auto"/>
          <w:kern w:val="2"/>
          <w:sz w:val="21"/>
          <w:szCs w:val="22"/>
        </w:rPr>
      </w:pPr>
    </w:p>
    <w:p w14:paraId="1704E370" w14:textId="77777777" w:rsidR="007F2DA9" w:rsidRDefault="00D107BC" w:rsidP="004C274D">
      <w:pPr>
        <w:overflowPunct/>
        <w:jc w:val="left"/>
        <w:textAlignment w:val="auto"/>
        <w:rPr>
          <w:rFonts w:asciiTheme="minorHAnsi" w:eastAsiaTheme="minorEastAsia" w:hAnsiTheme="minorHAnsi" w:cstheme="minorBidi" w:hint="default"/>
          <w:color w:val="auto"/>
          <w:kern w:val="2"/>
          <w:sz w:val="21"/>
          <w:szCs w:val="22"/>
        </w:rPr>
      </w:pPr>
      <w:r w:rsidRPr="00D107BC">
        <w:rPr>
          <w:rFonts w:asciiTheme="minorHAnsi" w:eastAsiaTheme="minorEastAsia" w:hAnsiTheme="minorHAnsi" w:cstheme="minorBidi"/>
          <w:color w:val="auto"/>
          <w:kern w:val="2"/>
          <w:sz w:val="21"/>
          <w:szCs w:val="22"/>
        </w:rPr>
        <w:t>３．</w:t>
      </w:r>
      <w:r w:rsidR="00EE1AF9">
        <w:rPr>
          <w:rFonts w:asciiTheme="minorHAnsi" w:eastAsiaTheme="minorEastAsia" w:hAnsiTheme="minorHAnsi" w:cstheme="minorBidi"/>
          <w:color w:val="auto"/>
          <w:kern w:val="2"/>
          <w:sz w:val="21"/>
          <w:szCs w:val="22"/>
        </w:rPr>
        <w:t>キャンセルについて</w:t>
      </w:r>
    </w:p>
    <w:p w14:paraId="319609DE" w14:textId="09735065" w:rsidR="007F2DA9" w:rsidRDefault="004C274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EE1AF9">
        <w:rPr>
          <w:rFonts w:asciiTheme="minorHAnsi" w:eastAsiaTheme="minorEastAsia" w:hAnsiTheme="minorHAnsi" w:cstheme="minorBidi"/>
          <w:color w:val="auto"/>
          <w:kern w:val="2"/>
          <w:sz w:val="21"/>
          <w:szCs w:val="22"/>
        </w:rPr>
        <w:t>「本予約」のキャンセルについて、１年度中に２回以上発生した場合、それ以降の「仮予約」は受け付け</w:t>
      </w:r>
      <w:r w:rsidR="000D6357">
        <w:rPr>
          <w:rFonts w:asciiTheme="minorHAnsi" w:eastAsiaTheme="minorEastAsia" w:hAnsiTheme="minorHAnsi" w:cstheme="minorBidi"/>
          <w:color w:val="auto"/>
          <w:kern w:val="2"/>
          <w:sz w:val="21"/>
          <w:szCs w:val="22"/>
        </w:rPr>
        <w:t>ません。ただし、</w:t>
      </w:r>
      <w:r w:rsidR="00D66B64">
        <w:rPr>
          <w:rFonts w:asciiTheme="minorHAnsi" w:eastAsiaTheme="minorEastAsia" w:hAnsiTheme="minorHAnsi" w:cstheme="minorBidi"/>
          <w:color w:val="auto"/>
          <w:kern w:val="2"/>
          <w:sz w:val="21"/>
          <w:szCs w:val="22"/>
        </w:rPr>
        <w:t>見積</w:t>
      </w:r>
      <w:r w:rsidR="000D6357">
        <w:rPr>
          <w:rFonts w:asciiTheme="minorHAnsi" w:eastAsiaTheme="minorEastAsia" w:hAnsiTheme="minorHAnsi" w:cstheme="minorBidi"/>
          <w:color w:val="auto"/>
          <w:kern w:val="2"/>
          <w:sz w:val="21"/>
          <w:szCs w:val="22"/>
        </w:rPr>
        <w:t>依頼書が提出され、希望試験日程に空きがある場合</w:t>
      </w:r>
      <w:r w:rsidR="00F477FB">
        <w:rPr>
          <w:rFonts w:asciiTheme="minorHAnsi" w:eastAsiaTheme="minorEastAsia" w:hAnsiTheme="minorHAnsi" w:cstheme="minorBidi"/>
          <w:color w:val="auto"/>
          <w:kern w:val="2"/>
          <w:sz w:val="21"/>
          <w:szCs w:val="22"/>
        </w:rPr>
        <w:t>、「本予約」は通常どおり受け付けます。</w:t>
      </w:r>
    </w:p>
    <w:p w14:paraId="64055CBE" w14:textId="77777777" w:rsidR="00D13673" w:rsidRPr="00A55F40" w:rsidRDefault="004C274D" w:rsidP="004C274D">
      <w:pPr>
        <w:overflowPunct/>
        <w:ind w:left="210" w:hangingChars="100" w:hanging="210"/>
        <w:jc w:val="lef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w:t>
      </w:r>
      <w:r w:rsidR="000D6357">
        <w:rPr>
          <w:rFonts w:asciiTheme="minorHAnsi" w:eastAsiaTheme="minorEastAsia" w:hAnsiTheme="minorHAnsi" w:cstheme="minorBidi"/>
          <w:color w:val="auto"/>
          <w:kern w:val="2"/>
          <w:sz w:val="21"/>
          <w:szCs w:val="22"/>
        </w:rPr>
        <w:t>個別試験契約締結前のキャンセルについて、キャンセル料金は発生しません。</w:t>
      </w:r>
    </w:p>
    <w:p w14:paraId="3CC3CFB9" w14:textId="77777777" w:rsidR="007F2DA9" w:rsidRPr="000D6357" w:rsidRDefault="007F2DA9" w:rsidP="007F2DA9">
      <w:pPr>
        <w:overflowPunct/>
        <w:jc w:val="righ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以上</w:t>
      </w:r>
    </w:p>
    <w:sectPr w:rsidR="007F2DA9" w:rsidRPr="000D6357" w:rsidSect="00DB0804">
      <w:footnotePr>
        <w:numRestart w:val="eachPage"/>
      </w:footnotePr>
      <w:endnotePr>
        <w:numFmt w:val="decimal"/>
      </w:endnotePr>
      <w:pgSz w:w="11906" w:h="16838" w:code="9"/>
      <w:pgMar w:top="1985" w:right="1701" w:bottom="1701" w:left="1701" w:header="1134" w:footer="0" w:gutter="0"/>
      <w:cols w:space="720"/>
      <w:docGrid w:type="lines" w:linePitch="363"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D00D" w14:textId="77777777" w:rsidR="00825C4E" w:rsidRDefault="00825C4E">
      <w:pPr>
        <w:spacing w:before="358"/>
        <w:rPr>
          <w:rFonts w:hint="default"/>
        </w:rPr>
      </w:pPr>
      <w:r>
        <w:continuationSeparator/>
      </w:r>
    </w:p>
  </w:endnote>
  <w:endnote w:type="continuationSeparator" w:id="0">
    <w:p w14:paraId="6A2993D9" w14:textId="77777777" w:rsidR="00825C4E" w:rsidRDefault="00825C4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F182" w14:textId="77777777" w:rsidR="00825C4E" w:rsidRDefault="00825C4E">
      <w:pPr>
        <w:spacing w:before="358"/>
        <w:rPr>
          <w:rFonts w:hint="default"/>
        </w:rPr>
      </w:pPr>
      <w:r>
        <w:continuationSeparator/>
      </w:r>
    </w:p>
  </w:footnote>
  <w:footnote w:type="continuationSeparator" w:id="0">
    <w:p w14:paraId="157BA379" w14:textId="77777777" w:rsidR="00825C4E" w:rsidRDefault="00825C4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75B4"/>
    <w:multiLevelType w:val="hybridMultilevel"/>
    <w:tmpl w:val="B0FEAAE6"/>
    <w:lvl w:ilvl="0" w:tplc="04BAD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E1351A"/>
    <w:multiLevelType w:val="hybridMultilevel"/>
    <w:tmpl w:val="CF3E2F6C"/>
    <w:lvl w:ilvl="0" w:tplc="691A9D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1988341">
    <w:abstractNumId w:val="0"/>
  </w:num>
  <w:num w:numId="2" w16cid:durableId="143027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trackRevisions/>
  <w:defaultTabStop w:val="422"/>
  <w:hyphenationZone w:val="0"/>
  <w:drawingGridHorizontalSpacing w:val="121"/>
  <w:drawingGridVerticalSpacing w:val="363"/>
  <w:displayHorizontalDrawingGridEvery w:val="0"/>
  <w:doNotShadeFormData/>
  <w:characterSpacingControl w:val="compressPunctuation"/>
  <w:noLineBreaksAfter w:lang="ja-JP" w:val="([{〈《「『【〔（［｛｢"/>
  <w:noLineBreaksBefore w:lang="ja-JP" w:val="!),.?]}、。〉》」』】〕！），．？］｝｡｣､ﾞﾟ"/>
  <w:hdrShapeDefaults>
    <o:shapedefaults v:ext="edit" spidmax="2050" style="mso-position-horizontal-relative:margin" fill="f" fillcolor="white" stroke="f">
      <v:fill color="white" on="f"/>
      <v:stroke on="f"/>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15"/>
    <w:rsid w:val="00000F5E"/>
    <w:rsid w:val="000448AD"/>
    <w:rsid w:val="00065EA8"/>
    <w:rsid w:val="00066960"/>
    <w:rsid w:val="00087EC1"/>
    <w:rsid w:val="000A1497"/>
    <w:rsid w:val="000A2FAD"/>
    <w:rsid w:val="000D6357"/>
    <w:rsid w:val="000E1C12"/>
    <w:rsid w:val="001047E6"/>
    <w:rsid w:val="00125F7A"/>
    <w:rsid w:val="00161CAB"/>
    <w:rsid w:val="00196D12"/>
    <w:rsid w:val="001A4913"/>
    <w:rsid w:val="00201133"/>
    <w:rsid w:val="0021656A"/>
    <w:rsid w:val="00282B3C"/>
    <w:rsid w:val="002A77FE"/>
    <w:rsid w:val="002B5C96"/>
    <w:rsid w:val="002C5DAE"/>
    <w:rsid w:val="0032325E"/>
    <w:rsid w:val="00326C41"/>
    <w:rsid w:val="00367D73"/>
    <w:rsid w:val="003828C6"/>
    <w:rsid w:val="003B2066"/>
    <w:rsid w:val="003C57B1"/>
    <w:rsid w:val="003E7754"/>
    <w:rsid w:val="0040056B"/>
    <w:rsid w:val="004039BA"/>
    <w:rsid w:val="00444DF1"/>
    <w:rsid w:val="0048242D"/>
    <w:rsid w:val="00492B7D"/>
    <w:rsid w:val="004C274D"/>
    <w:rsid w:val="004E2B26"/>
    <w:rsid w:val="00514407"/>
    <w:rsid w:val="00527639"/>
    <w:rsid w:val="00532F4E"/>
    <w:rsid w:val="005D668E"/>
    <w:rsid w:val="0060130E"/>
    <w:rsid w:val="0062547E"/>
    <w:rsid w:val="006768C0"/>
    <w:rsid w:val="006C3B5F"/>
    <w:rsid w:val="007252A3"/>
    <w:rsid w:val="00734C1D"/>
    <w:rsid w:val="0074107A"/>
    <w:rsid w:val="00745429"/>
    <w:rsid w:val="00754A5B"/>
    <w:rsid w:val="00776CB2"/>
    <w:rsid w:val="007B25CA"/>
    <w:rsid w:val="007C4D91"/>
    <w:rsid w:val="007F2DA9"/>
    <w:rsid w:val="00821133"/>
    <w:rsid w:val="00822085"/>
    <w:rsid w:val="00825C4E"/>
    <w:rsid w:val="00830891"/>
    <w:rsid w:val="008769A9"/>
    <w:rsid w:val="00877D56"/>
    <w:rsid w:val="0088474D"/>
    <w:rsid w:val="008A3DAB"/>
    <w:rsid w:val="008B13A2"/>
    <w:rsid w:val="008B2E04"/>
    <w:rsid w:val="008C0677"/>
    <w:rsid w:val="008D7DEB"/>
    <w:rsid w:val="008E04D2"/>
    <w:rsid w:val="00913DF9"/>
    <w:rsid w:val="0097082A"/>
    <w:rsid w:val="0099642D"/>
    <w:rsid w:val="009D0B1A"/>
    <w:rsid w:val="009D6A15"/>
    <w:rsid w:val="00A074F2"/>
    <w:rsid w:val="00A30AED"/>
    <w:rsid w:val="00A55F40"/>
    <w:rsid w:val="00A75AA3"/>
    <w:rsid w:val="00AA5FD5"/>
    <w:rsid w:val="00AD1E81"/>
    <w:rsid w:val="00B1311B"/>
    <w:rsid w:val="00B153F1"/>
    <w:rsid w:val="00B1666C"/>
    <w:rsid w:val="00B3704F"/>
    <w:rsid w:val="00B43D3F"/>
    <w:rsid w:val="00B642A2"/>
    <w:rsid w:val="00B72723"/>
    <w:rsid w:val="00B9789E"/>
    <w:rsid w:val="00BF738F"/>
    <w:rsid w:val="00C074F7"/>
    <w:rsid w:val="00C66CA3"/>
    <w:rsid w:val="00C76C3F"/>
    <w:rsid w:val="00C978A7"/>
    <w:rsid w:val="00D107BC"/>
    <w:rsid w:val="00D13673"/>
    <w:rsid w:val="00D45A05"/>
    <w:rsid w:val="00D47CE1"/>
    <w:rsid w:val="00D66B64"/>
    <w:rsid w:val="00D756DE"/>
    <w:rsid w:val="00DB0804"/>
    <w:rsid w:val="00DE33ED"/>
    <w:rsid w:val="00DF129A"/>
    <w:rsid w:val="00E23A7A"/>
    <w:rsid w:val="00E4520D"/>
    <w:rsid w:val="00E578ED"/>
    <w:rsid w:val="00E6363C"/>
    <w:rsid w:val="00EB2CE7"/>
    <w:rsid w:val="00EE1AF9"/>
    <w:rsid w:val="00EE230E"/>
    <w:rsid w:val="00EE2F7A"/>
    <w:rsid w:val="00F0255C"/>
    <w:rsid w:val="00F22215"/>
    <w:rsid w:val="00F31B61"/>
    <w:rsid w:val="00F41309"/>
    <w:rsid w:val="00F477FB"/>
    <w:rsid w:val="00F94CD9"/>
    <w:rsid w:val="00FB627D"/>
    <w:rsid w:val="00FB746E"/>
    <w:rsid w:val="00FC69B6"/>
    <w:rsid w:val="00FD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f" fillcolor="white" stroke="f">
      <v:fill color="white" on="f"/>
      <v:stroke on="f"/>
      <v:textbox inset="5.85pt,.7pt,5.85pt,.7pt"/>
    </o:shapedefaults>
    <o:shapelayout v:ext="edit">
      <o:idmap v:ext="edit" data="2"/>
    </o:shapelayout>
  </w:shapeDefaults>
  <w:decimalSymbol w:val="."/>
  <w:listSeparator w:val=","/>
  <w14:docId w14:val="7568B8AD"/>
  <w15:docId w15:val="{29FBF510-FBA1-43E6-93EC-D0B2157F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ED"/>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7BC"/>
    <w:pPr>
      <w:tabs>
        <w:tab w:val="center" w:pos="4252"/>
        <w:tab w:val="right" w:pos="8504"/>
      </w:tabs>
      <w:snapToGrid w:val="0"/>
    </w:pPr>
  </w:style>
  <w:style w:type="character" w:customStyle="1" w:styleId="a5">
    <w:name w:val="ヘッダー (文字)"/>
    <w:basedOn w:val="a0"/>
    <w:link w:val="a4"/>
    <w:uiPriority w:val="99"/>
    <w:rsid w:val="00D107BC"/>
    <w:rPr>
      <w:rFonts w:ascii="Times New Roman" w:hAnsi="Times New Roman"/>
      <w:color w:val="000000"/>
      <w:sz w:val="24"/>
    </w:rPr>
  </w:style>
  <w:style w:type="paragraph" w:styleId="a6">
    <w:name w:val="footer"/>
    <w:basedOn w:val="a"/>
    <w:link w:val="a7"/>
    <w:uiPriority w:val="99"/>
    <w:unhideWhenUsed/>
    <w:rsid w:val="00D107BC"/>
    <w:pPr>
      <w:tabs>
        <w:tab w:val="center" w:pos="4252"/>
        <w:tab w:val="right" w:pos="8504"/>
      </w:tabs>
      <w:snapToGrid w:val="0"/>
    </w:pPr>
  </w:style>
  <w:style w:type="character" w:customStyle="1" w:styleId="a7">
    <w:name w:val="フッター (文字)"/>
    <w:basedOn w:val="a0"/>
    <w:link w:val="a6"/>
    <w:uiPriority w:val="99"/>
    <w:rsid w:val="00D107BC"/>
    <w:rPr>
      <w:rFonts w:ascii="Times New Roman" w:hAnsi="Times New Roman"/>
      <w:color w:val="000000"/>
      <w:sz w:val="24"/>
    </w:rPr>
  </w:style>
  <w:style w:type="paragraph" w:styleId="a8">
    <w:name w:val="Balloon Text"/>
    <w:basedOn w:val="a"/>
    <w:link w:val="a9"/>
    <w:uiPriority w:val="99"/>
    <w:semiHidden/>
    <w:unhideWhenUsed/>
    <w:rsid w:val="00B153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3F1"/>
    <w:rPr>
      <w:rFonts w:asciiTheme="majorHAnsi" w:eastAsiaTheme="majorEastAsia" w:hAnsiTheme="majorHAnsi" w:cstheme="majorBidi"/>
      <w:color w:val="000000"/>
      <w:sz w:val="18"/>
      <w:szCs w:val="18"/>
    </w:rPr>
  </w:style>
  <w:style w:type="paragraph" w:styleId="aa">
    <w:name w:val="List Paragraph"/>
    <w:basedOn w:val="a"/>
    <w:uiPriority w:val="34"/>
    <w:qFormat/>
    <w:rsid w:val="0032325E"/>
    <w:pPr>
      <w:ind w:leftChars="400" w:left="840"/>
    </w:pPr>
  </w:style>
  <w:style w:type="table" w:customStyle="1" w:styleId="1">
    <w:name w:val="表 (格子)1"/>
    <w:basedOn w:val="a1"/>
    <w:next w:val="a3"/>
    <w:uiPriority w:val="59"/>
    <w:rsid w:val="000A2F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26C41"/>
    <w:rPr>
      <w:color w:val="0000FF" w:themeColor="hyperlink"/>
      <w:u w:val="single"/>
    </w:rPr>
  </w:style>
  <w:style w:type="character" w:styleId="ac">
    <w:name w:val="Unresolved Mention"/>
    <w:basedOn w:val="a0"/>
    <w:uiPriority w:val="99"/>
    <w:semiHidden/>
    <w:unhideWhenUsed/>
    <w:rsid w:val="00326C41"/>
    <w:rPr>
      <w:color w:val="605E5C"/>
      <w:shd w:val="clear" w:color="auto" w:fill="E1DFDD"/>
    </w:rPr>
  </w:style>
  <w:style w:type="paragraph" w:styleId="ad">
    <w:name w:val="Revision"/>
    <w:hidden/>
    <w:uiPriority w:val="99"/>
    <w:semiHidden/>
    <w:rsid w:val="00FC69B6"/>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3F6D-02F8-4B59-B3D5-FACC5BC2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1183</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NITE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NITE</dc:creator>
  <cp:lastModifiedBy>大浦　里美</cp:lastModifiedBy>
  <cp:revision>3</cp:revision>
  <cp:lastPrinted>2016-10-24T04:22:00Z</cp:lastPrinted>
  <dcterms:created xsi:type="dcterms:W3CDTF">2023-12-19T07:56:00Z</dcterms:created>
  <dcterms:modified xsi:type="dcterms:W3CDTF">2024-01-05T04:22:00Z</dcterms:modified>
</cp:coreProperties>
</file>